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4090</w:t>
      </w:r>
      <w:r>
        <w:rPr>
          <w:rFonts w:ascii="Arial" w:hAnsi="Arial" w:cs="Arial"/>
          <w:b/>
          <w:sz w:val="52"/>
          <w:szCs w:val="52"/>
        </w:rPr>
        <w:t>259</w:t>
      </w:r>
    </w:p>
    <w:p w:rsidR="00576DBA" w:rsidRPr="00EA130A" w:rsidRDefault="00576DBA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sz w:val="52"/>
          <w:szCs w:val="52"/>
        </w:rPr>
        <w:t>Aceite Mobil Gear 600 XP220 de 19</w:t>
      </w:r>
      <w:r w:rsidRPr="00EF753B">
        <w:rPr>
          <w:rFonts w:ascii="Arial" w:hAnsi="Arial" w:cs="Arial"/>
          <w:b/>
          <w:sz w:val="52"/>
          <w:szCs w:val="52"/>
        </w:rPr>
        <w:t xml:space="preserve"> </w:t>
      </w:r>
      <w:r w:rsidRPr="00EA130A">
        <w:rPr>
          <w:rFonts w:ascii="Arial" w:hAnsi="Arial" w:cs="Arial"/>
          <w:b/>
          <w:sz w:val="52"/>
          <w:szCs w:val="52"/>
          <w:lang w:val="es-MX"/>
        </w:rPr>
        <w:t>L</w:t>
      </w:r>
    </w:p>
    <w:p w:rsidR="001E6DC9" w:rsidRPr="00576DBA" w:rsidRDefault="00EE7D88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noProof/>
          <w:lang w:eastAsia="es-419"/>
        </w:rPr>
        <w:drawing>
          <wp:anchor distT="0" distB="0" distL="114300" distR="114300" simplePos="0" relativeHeight="251659264" behindDoc="0" locked="0" layoutInCell="1" allowOverlap="1" wp14:anchorId="4BF1243A" wp14:editId="7D07A9FF">
            <wp:simplePos x="0" y="0"/>
            <wp:positionH relativeFrom="column">
              <wp:posOffset>2349736</wp:posOffset>
            </wp:positionH>
            <wp:positionV relativeFrom="paragraph">
              <wp:posOffset>261015</wp:posOffset>
            </wp:positionV>
            <wp:extent cx="1456055" cy="1418590"/>
            <wp:effectExtent l="0" t="0" r="0" b="0"/>
            <wp:wrapNone/>
            <wp:docPr id="3558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7" name="Imagen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419"/>
        </w:rPr>
        <w:drawing>
          <wp:anchor distT="0" distB="0" distL="114300" distR="114300" simplePos="0" relativeHeight="251660288" behindDoc="0" locked="0" layoutInCell="1" allowOverlap="1" wp14:anchorId="7EAE8EC8" wp14:editId="378F3C5C">
            <wp:simplePos x="0" y="0"/>
            <wp:positionH relativeFrom="column">
              <wp:posOffset>4188623</wp:posOffset>
            </wp:positionH>
            <wp:positionV relativeFrom="paragraph">
              <wp:posOffset>263156</wp:posOffset>
            </wp:positionV>
            <wp:extent cx="1660525" cy="1617345"/>
            <wp:effectExtent l="0" t="0" r="0" b="1905"/>
            <wp:wrapNone/>
            <wp:docPr id="35589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9" name="Imagen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419"/>
        </w:rPr>
        <w:drawing>
          <wp:anchor distT="0" distB="0" distL="114300" distR="114300" simplePos="0" relativeHeight="251661312" behindDoc="0" locked="0" layoutInCell="1" allowOverlap="1" wp14:anchorId="43383D03" wp14:editId="5F897660">
            <wp:simplePos x="0" y="0"/>
            <wp:positionH relativeFrom="column">
              <wp:posOffset>520405</wp:posOffset>
            </wp:positionH>
            <wp:positionV relativeFrom="paragraph">
              <wp:posOffset>114788</wp:posOffset>
            </wp:positionV>
            <wp:extent cx="1608455" cy="1565275"/>
            <wp:effectExtent l="0" t="0" r="0" b="0"/>
            <wp:wrapNone/>
            <wp:docPr id="3559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91" name="Imagen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C61C62" w:rsidRPr="00576DBA" w:rsidRDefault="00C61C62" w:rsidP="00B73AD2">
      <w:pPr>
        <w:jc w:val="center"/>
        <w:rPr>
          <w:rFonts w:ascii="Arial" w:hAnsi="Arial" w:cs="Arial"/>
          <w:b/>
          <w:sz w:val="52"/>
          <w:szCs w:val="52"/>
        </w:rPr>
      </w:pP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H226 Liquido y vapores inflamables.</w:t>
            </w:r>
          </w:p>
          <w:p w:rsidR="00EE7D88" w:rsidRP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H290 Puede ser corrosivo para los metales.</w:t>
            </w:r>
          </w:p>
          <w:p w:rsidR="00EE7D88" w:rsidRP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H304 Puede ser mortal en caso de ingestión y de penetración en las vías respiratorias.</w:t>
            </w:r>
          </w:p>
          <w:p w:rsidR="00EE7D88" w:rsidRP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H316 Provoca una leve irritación cutánea.</w:t>
            </w:r>
          </w:p>
          <w:p w:rsidR="00EE7D88" w:rsidRPr="004B1A91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H333 Puede ser nocivo si se inhala.</w:t>
            </w:r>
          </w:p>
        </w:tc>
        <w:tc>
          <w:tcPr>
            <w:tcW w:w="5290" w:type="dxa"/>
          </w:tcPr>
          <w:p w:rsidR="004B1A91" w:rsidRPr="00EE7D88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P210 Mantenga alejado del calor, chispas, llamas al descubierto, superficies calientes y otras fuentes de ignición. No fumar.</w:t>
            </w:r>
          </w:p>
          <w:p w:rsid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  <w:r w:rsidR="00EE7D88">
              <w:rPr>
                <w:rFonts w:ascii="Arial" w:hAnsi="Arial" w:cs="Arial"/>
                <w:sz w:val="28"/>
                <w:szCs w:val="36"/>
                <w:lang w:val="es-MX"/>
              </w:rPr>
              <w:t>.</w:t>
            </w:r>
          </w:p>
          <w:p w:rsid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P301+P310 En caso de ingestión, llamar inmediatamente a un centro toxicológico o médico.</w:t>
            </w:r>
          </w:p>
          <w:p w:rsid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P331 No provocar el vómito.</w:t>
            </w:r>
          </w:p>
          <w:p w:rsid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 xml:space="preserve">P370+P378 En caso de encendido, utilizar arena, carbono dióxido o extintores de polvo para la extinción </w:t>
            </w:r>
          </w:p>
          <w:p w:rsid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P390 Absorber el vertido para prevenir daños materiales.</w:t>
            </w:r>
          </w:p>
          <w:p w:rsidR="00EE7D88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P403+P235 Almacenar en un lugar bien ventilado. Mantener fresco.</w:t>
            </w:r>
          </w:p>
          <w:p w:rsidR="00EE7D88" w:rsidRPr="004B1A91" w:rsidRDefault="00EE7D88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 xml:space="preserve">P501 Eliminar el contenido / el recipiente en las instalaciones industriales de combustión. </w:t>
            </w:r>
          </w:p>
        </w:tc>
      </w:tr>
    </w:tbl>
    <w:p w:rsidR="00C61C62" w:rsidRDefault="00C61C62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/>
    <w:p w:rsidR="002160F6" w:rsidRDefault="002160F6" w:rsidP="00B73AD2">
      <w:pPr>
        <w:sectPr w:rsidR="002160F6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2160F6" w:rsidRDefault="002160F6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2160F6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10823944" cy="5697792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511" t="21818" r="56705" b="16970"/>
                    <a:stretch/>
                  </pic:blipFill>
                  <pic:spPr>
                    <a:xfrm>
                      <a:off x="0" y="0"/>
                      <a:ext cx="10927661" cy="575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2160F6" w:rsidTr="00EC2B63">
        <w:trPr>
          <w:trHeight w:val="745"/>
        </w:trPr>
        <w:tc>
          <w:tcPr>
            <w:tcW w:w="10310" w:type="dxa"/>
            <w:gridSpan w:val="6"/>
          </w:tcPr>
          <w:p w:rsidR="002160F6" w:rsidRDefault="002160F6" w:rsidP="00EC2B63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2160F6" w:rsidTr="00EC2B63">
        <w:trPr>
          <w:trHeight w:val="303"/>
        </w:trPr>
        <w:tc>
          <w:tcPr>
            <w:tcW w:w="4924" w:type="dxa"/>
            <w:gridSpan w:val="3"/>
          </w:tcPr>
          <w:p w:rsidR="002160F6" w:rsidRPr="00EA130A" w:rsidRDefault="002160F6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2160F6" w:rsidRPr="00EA130A" w:rsidRDefault="002160F6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2160F6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160F6" w:rsidRPr="002160F6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2160F6" w:rsidTr="001B1F7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160F6" w:rsidRPr="00774C0A" w:rsidTr="002160F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bookmarkStart w:id="0" w:name="_GoBack"/>
            <w:bookmarkEnd w:id="0"/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tr w:rsidR="002160F6" w:rsidRPr="00774C0A" w:rsidTr="003B3766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</w:tr>
      <w:tr w:rsidR="002160F6" w:rsidRPr="00774C0A" w:rsidTr="003B3766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</w:tr>
      <w:tr w:rsidR="002160F6" w:rsidRPr="002160F6" w:rsidTr="003B3766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 w:val="restart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2160F6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F60610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2160F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</w:tr>
      <w:tr w:rsidR="002160F6" w:rsidRPr="00774C0A" w:rsidTr="00106AA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</w:tr>
      <w:tr w:rsidR="002160F6" w:rsidRPr="00774C0A" w:rsidTr="00106AA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2160F6" w:rsidRPr="00774C0A" w:rsidTr="00106AA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</w:tr>
      <w:tr w:rsidR="002160F6" w:rsidRPr="00774C0A" w:rsidTr="00106AA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2160F6" w:rsidRPr="00774C0A" w:rsidTr="00106AA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</w:tr>
      <w:tr w:rsidR="002160F6" w:rsidRPr="00774C0A" w:rsidTr="003F3F3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5386" w:type="dxa"/>
            <w:gridSpan w:val="3"/>
            <w:vMerge w:val="restart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3F3F3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3F3F33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2160F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</w:tr>
      <w:tr w:rsidR="002160F6" w:rsidRPr="00774C0A" w:rsidTr="004C2275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</w:tr>
      <w:tr w:rsidR="002160F6" w:rsidRPr="00774C0A" w:rsidTr="00DE04D7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gridSpan w:val="3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774C0A" w:rsidTr="002160F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</w:tr>
      <w:tr w:rsidR="002160F6" w:rsidRPr="00774C0A" w:rsidTr="0091303A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</w:tr>
      <w:tr w:rsidR="002160F6" w:rsidRPr="00774C0A" w:rsidTr="00210FB4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gridSpan w:val="3"/>
            <w:vMerge w:val="restart"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160F6" w:rsidRPr="002160F6" w:rsidTr="00210FB4">
        <w:trPr>
          <w:trHeight w:val="302"/>
        </w:trPr>
        <w:tc>
          <w:tcPr>
            <w:tcW w:w="418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2160F6" w:rsidRPr="00774C0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gridSpan w:val="3"/>
            <w:vMerge/>
          </w:tcPr>
          <w:p w:rsidR="002160F6" w:rsidRPr="00774C0A" w:rsidRDefault="002160F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160F6" w:rsidRPr="008F3001" w:rsidTr="00210FB4">
        <w:trPr>
          <w:trHeight w:val="302"/>
        </w:trPr>
        <w:tc>
          <w:tcPr>
            <w:tcW w:w="418" w:type="dxa"/>
            <w:noWrap/>
          </w:tcPr>
          <w:p w:rsidR="002160F6" w:rsidRPr="0087764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2160F6" w:rsidRPr="0087764A" w:rsidRDefault="002160F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2160F6" w:rsidRPr="0087764A" w:rsidRDefault="002160F6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  <w:vMerge/>
          </w:tcPr>
          <w:p w:rsidR="002160F6" w:rsidRPr="0087764A" w:rsidRDefault="002160F6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2160F6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160F6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EE7D88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6DF5B-B904-40EA-8EE8-7AE8E9528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538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2020-08-05T14:36:00Z</dcterms:modified>
</cp:coreProperties>
</file>